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93C10" w:rsidRPr="00C55FA2" w:rsidRDefault="00093C10" w:rsidP="00093C10">
      <w:pPr>
        <w:rPr>
          <w:rFonts w:ascii="Times New Roman" w:hAnsi="Times New Roman" w:cs="Times New Roman"/>
          <w:b/>
          <w:sz w:val="28"/>
          <w:szCs w:val="28"/>
        </w:rPr>
      </w:pPr>
      <w:r>
        <w:tab/>
      </w:r>
      <w:r>
        <w:tab/>
      </w:r>
      <w:r w:rsidRPr="002205C1">
        <w:rPr>
          <w:rFonts w:ascii="Times New Roman" w:hAnsi="Times New Roman" w:cs="Times New Roman"/>
          <w:sz w:val="28"/>
          <w:szCs w:val="28"/>
        </w:rPr>
        <w:tab/>
      </w:r>
      <w:r w:rsidRPr="002205C1">
        <w:rPr>
          <w:rFonts w:ascii="Times New Roman" w:hAnsi="Times New Roman" w:cs="Times New Roman"/>
          <w:sz w:val="28"/>
          <w:szCs w:val="28"/>
        </w:rPr>
        <w:tab/>
      </w:r>
      <w:r w:rsidRPr="002205C1">
        <w:rPr>
          <w:rFonts w:ascii="Times New Roman" w:hAnsi="Times New Roman" w:cs="Times New Roman"/>
          <w:sz w:val="28"/>
          <w:szCs w:val="28"/>
        </w:rPr>
        <w:tab/>
      </w:r>
      <w:r w:rsidRPr="00C55FA2">
        <w:rPr>
          <w:rFonts w:ascii="Times New Roman" w:hAnsi="Times New Roman" w:cs="Times New Roman"/>
          <w:b/>
          <w:sz w:val="28"/>
          <w:szCs w:val="28"/>
        </w:rPr>
        <w:t>Уровень 1.</w:t>
      </w:r>
    </w:p>
    <w:p w:rsidR="00093C10" w:rsidRPr="00C55FA2" w:rsidRDefault="00093C10" w:rsidP="00093C10">
      <w:pPr>
        <w:rPr>
          <w:rFonts w:ascii="Times New Roman" w:hAnsi="Times New Roman" w:cs="Times New Roman"/>
          <w:b/>
          <w:sz w:val="28"/>
          <w:szCs w:val="28"/>
        </w:rPr>
      </w:pPr>
      <w:r w:rsidRPr="00C55FA2">
        <w:rPr>
          <w:rFonts w:ascii="Times New Roman" w:hAnsi="Times New Roman" w:cs="Times New Roman"/>
          <w:b/>
          <w:sz w:val="28"/>
          <w:szCs w:val="28"/>
        </w:rPr>
        <w:t>Задание 1.</w:t>
      </w:r>
    </w:p>
    <w:p w:rsidR="00093C10" w:rsidRPr="00C55FA2" w:rsidRDefault="00093C10" w:rsidP="00093C10">
      <w:pPr>
        <w:rPr>
          <w:rFonts w:ascii="Times New Roman" w:hAnsi="Times New Roman" w:cs="Times New Roman"/>
          <w:b/>
          <w:sz w:val="28"/>
          <w:szCs w:val="28"/>
        </w:rPr>
      </w:pPr>
      <w:r w:rsidRPr="00C55FA2">
        <w:rPr>
          <w:rFonts w:ascii="Times New Roman" w:hAnsi="Times New Roman" w:cs="Times New Roman"/>
          <w:b/>
          <w:sz w:val="28"/>
          <w:szCs w:val="28"/>
        </w:rPr>
        <w:t xml:space="preserve">1. (Уровень 1, 2, 3) </w:t>
      </w:r>
    </w:p>
    <w:p w:rsidR="00093C10" w:rsidRPr="00C55FA2" w:rsidRDefault="00093C10" w:rsidP="00093C1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55FA2">
        <w:rPr>
          <w:rFonts w:ascii="Times New Roman" w:hAnsi="Times New Roman" w:cs="Times New Roman"/>
          <w:sz w:val="28"/>
          <w:szCs w:val="28"/>
        </w:rPr>
        <w:t>Диаграмма – графическое представление данных, позволяющее быстро оценить соотношение нескольких величин. Представляет собой геометрическое символьное изображение информации с применением различных приёмов техники визуализации.</w:t>
      </w:r>
    </w:p>
    <w:p w:rsidR="00093C10" w:rsidRPr="00C55FA2" w:rsidRDefault="00093C10" w:rsidP="00093C10">
      <w:pPr>
        <w:rPr>
          <w:rFonts w:ascii="Times New Roman" w:hAnsi="Times New Roman" w:cs="Times New Roman"/>
          <w:sz w:val="28"/>
          <w:szCs w:val="28"/>
        </w:rPr>
      </w:pPr>
      <w:r w:rsidRPr="00C55FA2">
        <w:rPr>
          <w:rFonts w:ascii="Times New Roman" w:hAnsi="Times New Roman" w:cs="Times New Roman"/>
          <w:sz w:val="28"/>
          <w:szCs w:val="28"/>
        </w:rPr>
        <w:t>Диаграммы-линии или графики – это тип диаграмм, на которых полученные данные изображаются в виде точек, соединённых прямыми линиями.</w:t>
      </w:r>
    </w:p>
    <w:p w:rsidR="00093C10" w:rsidRPr="00C55FA2" w:rsidRDefault="00093C10" w:rsidP="00093C1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55FA2">
        <w:rPr>
          <w:rFonts w:ascii="Times New Roman" w:hAnsi="Times New Roman" w:cs="Times New Roman"/>
          <w:sz w:val="28"/>
          <w:szCs w:val="28"/>
        </w:rPr>
        <w:t>Классическими диаграммами являются столбчатые и линейные (полосовые) диаграммы. Также они называются гистограммами. Столбчатые диаграммы в основном используются для наглядного сравнения полученных статистических данных или для анализа их изменения за определённый промежуток времени. Разновидностями столбчатых диаграмм являются линейные (полосовые) диаграммы. Они отличаются горизонтальным расположением столбиков. Столбчатые и линейные диаграммы взаимозаменяемы, рассматриваемые в них статистические показатели могут быть представлены как вертикальными, так и горизонтальными столбиками.</w:t>
      </w:r>
    </w:p>
    <w:p w:rsidR="00093C10" w:rsidRPr="00C55FA2" w:rsidRDefault="00093C10" w:rsidP="00093C10">
      <w:pPr>
        <w:spacing w:after="0" w:line="24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  <w:r w:rsidRPr="00C55FA2">
        <w:rPr>
          <w:rFonts w:ascii="Times New Roman" w:hAnsi="Times New Roman" w:cs="Times New Roman"/>
          <w:sz w:val="28"/>
          <w:szCs w:val="28"/>
        </w:rPr>
        <w:t>Круговые (секторные) диаграммы</w:t>
      </w:r>
    </w:p>
    <w:p w:rsidR="00093C10" w:rsidRPr="00C55FA2" w:rsidRDefault="00093C10" w:rsidP="00093C10">
      <w:pPr>
        <w:rPr>
          <w:rFonts w:ascii="Times New Roman" w:hAnsi="Times New Roman" w:cs="Times New Roman"/>
          <w:sz w:val="28"/>
          <w:szCs w:val="28"/>
        </w:rPr>
      </w:pPr>
      <w:r w:rsidRPr="00C55FA2">
        <w:rPr>
          <w:rFonts w:ascii="Times New Roman" w:hAnsi="Times New Roman" w:cs="Times New Roman"/>
          <w:sz w:val="28"/>
          <w:szCs w:val="28"/>
        </w:rPr>
        <w:t>Достаточно распространённым способом графического изображения структуры статистических совокупностей является секторная диаграмма, так как идея целого очень наглядно выражается кругом, который представляет всю совокупность.</w:t>
      </w:r>
    </w:p>
    <w:p w:rsidR="00093C10" w:rsidRPr="00C55FA2" w:rsidRDefault="00093C10" w:rsidP="00093C10">
      <w:pPr>
        <w:spacing w:after="0" w:line="24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  <w:r w:rsidRPr="00C55FA2">
        <w:rPr>
          <w:rFonts w:ascii="Times New Roman" w:hAnsi="Times New Roman" w:cs="Times New Roman"/>
          <w:sz w:val="28"/>
          <w:szCs w:val="28"/>
        </w:rPr>
        <w:t>Радиальные (сетчатые) диаграммы</w:t>
      </w:r>
    </w:p>
    <w:p w:rsidR="00093C10" w:rsidRPr="00C55FA2" w:rsidRDefault="00093C10" w:rsidP="00093C10">
      <w:pPr>
        <w:rPr>
          <w:rFonts w:ascii="Times New Roman" w:hAnsi="Times New Roman" w:cs="Times New Roman"/>
          <w:sz w:val="28"/>
          <w:szCs w:val="28"/>
        </w:rPr>
      </w:pPr>
      <w:r w:rsidRPr="00C55FA2">
        <w:rPr>
          <w:rFonts w:ascii="Times New Roman" w:hAnsi="Times New Roman" w:cs="Times New Roman"/>
          <w:sz w:val="28"/>
          <w:szCs w:val="28"/>
        </w:rPr>
        <w:t>В отличие от линейных диаграмм, в радиальных или сетчатых диаграммах более двух осей. По каждой из них производится отсчёт от начала координат, находящегося в центре.</w:t>
      </w:r>
    </w:p>
    <w:p w:rsidR="00093C10" w:rsidRPr="00C55FA2" w:rsidRDefault="00093C10" w:rsidP="00093C10">
      <w:pPr>
        <w:rPr>
          <w:rFonts w:ascii="Times New Roman" w:hAnsi="Times New Roman" w:cs="Times New Roman"/>
          <w:sz w:val="28"/>
          <w:szCs w:val="28"/>
        </w:rPr>
      </w:pPr>
      <w:r w:rsidRPr="00C55FA2">
        <w:rPr>
          <w:rFonts w:ascii="Times New Roman" w:hAnsi="Times New Roman" w:cs="Times New Roman"/>
          <w:sz w:val="28"/>
          <w:szCs w:val="28"/>
        </w:rPr>
        <w:t>Таблица (из лат. </w:t>
      </w:r>
      <w:proofErr w:type="spellStart"/>
      <w:r w:rsidRPr="00C55FA2">
        <w:rPr>
          <w:rFonts w:ascii="Times New Roman" w:hAnsi="Times New Roman" w:cs="Times New Roman"/>
          <w:sz w:val="28"/>
          <w:szCs w:val="28"/>
        </w:rPr>
        <w:t>tabula</w:t>
      </w:r>
      <w:proofErr w:type="spellEnd"/>
      <w:r w:rsidRPr="00C55FA2">
        <w:rPr>
          <w:rFonts w:ascii="Times New Roman" w:hAnsi="Times New Roman" w:cs="Times New Roman"/>
          <w:sz w:val="28"/>
          <w:szCs w:val="28"/>
        </w:rPr>
        <w:t xml:space="preserve"> «доска») – способ передачи содержания, заключающийся в организации структуры данных, в которой отдельные элементы помещены в ячейки, каждой из которых сопоставлена пара значений – номер строки и номер колонки.</w:t>
      </w:r>
    </w:p>
    <w:p w:rsidR="00093C10" w:rsidRPr="00C55FA2" w:rsidRDefault="00093C10" w:rsidP="00093C10">
      <w:pPr>
        <w:rPr>
          <w:rFonts w:ascii="Times New Roman" w:hAnsi="Times New Roman" w:cs="Times New Roman"/>
          <w:b/>
          <w:sz w:val="28"/>
          <w:szCs w:val="28"/>
        </w:rPr>
      </w:pPr>
      <w:r w:rsidRPr="00C55FA2">
        <w:rPr>
          <w:rFonts w:ascii="Times New Roman" w:hAnsi="Times New Roman" w:cs="Times New Roman"/>
          <w:b/>
          <w:sz w:val="28"/>
          <w:szCs w:val="28"/>
        </w:rPr>
        <w:t>2. (Уровень 1, 2, 3)</w:t>
      </w:r>
    </w:p>
    <w:p w:rsidR="00093C10" w:rsidRDefault="00093C10" w:rsidP="00093C1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55FA2">
        <w:rPr>
          <w:rFonts w:ascii="Times New Roman" w:hAnsi="Times New Roman" w:cs="Times New Roman"/>
          <w:sz w:val="28"/>
          <w:szCs w:val="28"/>
        </w:rPr>
        <w:t xml:space="preserve">- </w:t>
      </w:r>
      <w:hyperlink r:id="rId4" w:history="1">
        <w:proofErr w:type="spellStart"/>
        <w:r w:rsidRPr="00C55FA2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Word</w:t>
        </w:r>
        <w:proofErr w:type="spellEnd"/>
        <w:r w:rsidRPr="00C55FA2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 xml:space="preserve"> </w:t>
        </w:r>
        <w:proofErr w:type="spellStart"/>
        <w:r w:rsidRPr="00C55FA2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Clouds</w:t>
        </w:r>
        <w:proofErr w:type="spellEnd"/>
      </w:hyperlink>
      <w:r w:rsidRPr="00C55FA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</w:t>
      </w:r>
    </w:p>
    <w:p w:rsidR="00712E7A" w:rsidRDefault="00712E7A" w:rsidP="00093C1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24-05-02_16-33-48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E7A" w:rsidRPr="00C55FA2" w:rsidRDefault="00712E7A" w:rsidP="00093C1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93C10" w:rsidRPr="00C55FA2" w:rsidRDefault="00093C10" w:rsidP="00093C1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55FA2">
        <w:rPr>
          <w:rFonts w:ascii="Times New Roman" w:hAnsi="Times New Roman" w:cs="Times New Roman"/>
          <w:b/>
          <w:sz w:val="28"/>
          <w:szCs w:val="28"/>
        </w:rPr>
        <w:t xml:space="preserve">- </w:t>
      </w:r>
      <w:hyperlink r:id="rId6" w:history="1">
        <w:proofErr w:type="spellStart"/>
        <w:r w:rsidRPr="00C55FA2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Wordle</w:t>
        </w:r>
        <w:proofErr w:type="spellEnd"/>
      </w:hyperlink>
    </w:p>
    <w:p w:rsidR="00093C10" w:rsidRPr="00C55FA2" w:rsidRDefault="00093C10" w:rsidP="00093C10">
      <w:pPr>
        <w:rPr>
          <w:rFonts w:ascii="Times New Roman" w:hAnsi="Times New Roman" w:cs="Times New Roman"/>
          <w:b/>
          <w:sz w:val="28"/>
          <w:szCs w:val="28"/>
        </w:rPr>
      </w:pPr>
      <w:r w:rsidRPr="00C55FA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7054C2" wp14:editId="117047B5">
            <wp:extent cx="4604538" cy="2590053"/>
            <wp:effectExtent l="0" t="0" r="5715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4538" cy="259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C10" w:rsidRPr="00C55FA2" w:rsidRDefault="00093C10" w:rsidP="00093C1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55FA2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 </w:t>
      </w:r>
      <w:hyperlink r:id="rId8" w:history="1">
        <w:proofErr w:type="spellStart"/>
        <w:r w:rsidRPr="00C55FA2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Word</w:t>
        </w:r>
        <w:proofErr w:type="spellEnd"/>
        <w:r w:rsidRPr="00C55FA2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 xml:space="preserve"> </w:t>
        </w:r>
        <w:proofErr w:type="spellStart"/>
        <w:r w:rsidRPr="00C55FA2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It</w:t>
        </w:r>
        <w:proofErr w:type="spellEnd"/>
        <w:r w:rsidRPr="00C55FA2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 xml:space="preserve"> </w:t>
        </w:r>
        <w:proofErr w:type="spellStart"/>
        <w:r w:rsidRPr="00C55FA2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Out</w:t>
        </w:r>
        <w:proofErr w:type="spellEnd"/>
      </w:hyperlink>
    </w:p>
    <w:p w:rsidR="00093C10" w:rsidRPr="00C55FA2" w:rsidRDefault="00093C10" w:rsidP="00093C10">
      <w:pP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55FA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B7BAB32" wp14:editId="726358BB">
            <wp:extent cx="4610688" cy="259351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688" cy="259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C10" w:rsidRPr="00C55FA2" w:rsidRDefault="00093C10" w:rsidP="00093C1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55FA2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 </w:t>
      </w:r>
      <w:hyperlink r:id="rId10" w:history="1">
        <w:proofErr w:type="spellStart"/>
        <w:r w:rsidRPr="00C55FA2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Word</w:t>
        </w:r>
        <w:proofErr w:type="spellEnd"/>
        <w:r w:rsidRPr="00C55FA2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 xml:space="preserve"> </w:t>
        </w:r>
        <w:proofErr w:type="spellStart"/>
        <w:r w:rsidRPr="00C55FA2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Cloud</w:t>
        </w:r>
        <w:proofErr w:type="spellEnd"/>
        <w:r w:rsidRPr="00C55FA2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 xml:space="preserve"> </w:t>
        </w:r>
        <w:proofErr w:type="spellStart"/>
        <w:r w:rsidRPr="00C55FA2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by</w:t>
        </w:r>
        <w:proofErr w:type="spellEnd"/>
        <w:r w:rsidRPr="00C55FA2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 xml:space="preserve"> </w:t>
        </w:r>
        <w:proofErr w:type="spellStart"/>
        <w:r w:rsidRPr="00C55FA2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Jason</w:t>
        </w:r>
        <w:proofErr w:type="spellEnd"/>
        <w:r w:rsidRPr="00C55FA2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 xml:space="preserve"> </w:t>
        </w:r>
        <w:proofErr w:type="spellStart"/>
        <w:r w:rsidRPr="00C55FA2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Davies</w:t>
        </w:r>
        <w:proofErr w:type="spellEnd"/>
      </w:hyperlink>
    </w:p>
    <w:p w:rsidR="00093C10" w:rsidRPr="00C55FA2" w:rsidRDefault="00093C10" w:rsidP="00093C1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55FA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4FE748" wp14:editId="5C689DFB">
            <wp:extent cx="4635960" cy="2607728"/>
            <wp:effectExtent l="0" t="0" r="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960" cy="260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C10" w:rsidRPr="00C55FA2" w:rsidRDefault="00093C10" w:rsidP="00093C10">
      <w:p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55FA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 Wordcloud.pro https:// wordcloud.pro/</w:t>
      </w:r>
      <w:proofErr w:type="spellStart"/>
      <w:r w:rsidRPr="00C55FA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ru</w:t>
      </w:r>
      <w:proofErr w:type="spellEnd"/>
    </w:p>
    <w:p w:rsidR="00093C10" w:rsidRPr="00C55FA2" w:rsidRDefault="00093C10" w:rsidP="00093C10">
      <w:p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55FA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4818472" wp14:editId="67C2D038">
            <wp:extent cx="4596629" cy="2585604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6629" cy="258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C10" w:rsidRPr="00C55FA2" w:rsidRDefault="00093C10" w:rsidP="00093C10">
      <w:pPr>
        <w:shd w:val="clear" w:color="auto" w:fill="FFFFFF"/>
        <w:spacing w:before="60" w:after="100" w:afterAutospacing="1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093C10" w:rsidRPr="00C55FA2" w:rsidRDefault="00093C10" w:rsidP="00093C10">
      <w:pPr>
        <w:shd w:val="clear" w:color="auto" w:fill="FFFFFF"/>
        <w:spacing w:before="60" w:after="100" w:afterAutospacing="1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Зада</w:t>
      </w:r>
      <w:r w:rsidRPr="00C55FA2">
        <w:rPr>
          <w:rFonts w:ascii="Times New Roman" w:hAnsi="Times New Roman" w:cs="Times New Roman"/>
          <w:b/>
          <w:sz w:val="28"/>
          <w:szCs w:val="28"/>
        </w:rPr>
        <w:t>ние 2.</w:t>
      </w:r>
    </w:p>
    <w:p w:rsidR="00093C10" w:rsidRPr="00C55FA2" w:rsidRDefault="00093C10" w:rsidP="00093C10">
      <w:pPr>
        <w:shd w:val="clear" w:color="auto" w:fill="FFFFFF"/>
        <w:spacing w:before="60" w:after="100" w:afterAutospacing="1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C55FA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1.</w:t>
      </w:r>
      <w:r w:rsidRPr="00C55FA2">
        <w:rPr>
          <w:rFonts w:ascii="Times New Roman" w:hAnsi="Times New Roman" w:cs="Times New Roman"/>
          <w:b/>
          <w:sz w:val="28"/>
          <w:szCs w:val="28"/>
        </w:rPr>
        <w:t xml:space="preserve"> (Уровень 1, 2, 3)</w:t>
      </w:r>
    </w:p>
    <w:p w:rsidR="00093C10" w:rsidRPr="00C55FA2" w:rsidRDefault="00770060" w:rsidP="00093C10">
      <w:p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024-05-02_17-20-28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3C10" w:rsidRPr="00C55FA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По графику видно, что стили текстов похожи, т. к. авторы стоят рядом друг с другом.</w:t>
      </w:r>
    </w:p>
    <w:p w:rsidR="00093C10" w:rsidRPr="00C55FA2" w:rsidRDefault="00093C10" w:rsidP="00093C10">
      <w:pPr>
        <w:shd w:val="clear" w:color="auto" w:fill="FFFFFF"/>
        <w:spacing w:before="60" w:after="100" w:afterAutospacing="1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C55FA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2.</w:t>
      </w:r>
      <w:r w:rsidRPr="00C55FA2">
        <w:rPr>
          <w:rFonts w:ascii="Times New Roman" w:hAnsi="Times New Roman" w:cs="Times New Roman"/>
          <w:b/>
          <w:sz w:val="28"/>
          <w:szCs w:val="28"/>
        </w:rPr>
        <w:t xml:space="preserve"> (Уровень 2, 3)</w:t>
      </w:r>
    </w:p>
    <w:p w:rsidR="00093C10" w:rsidRPr="00C55FA2" w:rsidRDefault="00093C10" w:rsidP="00093C10">
      <w:pPr>
        <w:shd w:val="clear" w:color="auto" w:fill="FFFFFF"/>
        <w:spacing w:before="60" w:after="100" w:afterAutospacing="1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C55FA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1004E46" wp14:editId="53C787A7">
            <wp:extent cx="4963183" cy="2791691"/>
            <wp:effectExtent l="0" t="0" r="889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71264" cy="2796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C10" w:rsidRPr="00C55FA2" w:rsidRDefault="00093C10" w:rsidP="00093C10">
      <w:pPr>
        <w:shd w:val="clear" w:color="auto" w:fill="FFFFFF"/>
        <w:spacing w:before="60" w:after="100" w:afterAutospacing="1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C55FA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8AC02A9" wp14:editId="69EEE3EF">
            <wp:extent cx="5112808" cy="2875955"/>
            <wp:effectExtent l="0" t="0" r="0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808" cy="287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C10" w:rsidRPr="00C55FA2" w:rsidRDefault="00093C10" w:rsidP="00093C10">
      <w:pPr>
        <w:shd w:val="clear" w:color="auto" w:fill="FFFFFF"/>
        <w:spacing w:before="60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C55FA2">
        <w:rPr>
          <w:rFonts w:ascii="Times New Roman" w:hAnsi="Times New Roman" w:cs="Times New Roman"/>
          <w:sz w:val="28"/>
          <w:szCs w:val="28"/>
        </w:rPr>
        <w:t>Тут видно какие слова предпочитают авторы, а каких слова избегают.</w:t>
      </w:r>
    </w:p>
    <w:p w:rsidR="00093C10" w:rsidRDefault="00093C10" w:rsidP="00093C10">
      <w:pPr>
        <w:shd w:val="clear" w:color="auto" w:fill="FFFFFF"/>
        <w:spacing w:before="60" w:after="100" w:afterAutospacing="1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C55FA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CAB402A" wp14:editId="20C933CC">
            <wp:extent cx="5221680" cy="293719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80" cy="293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C10" w:rsidRPr="00262977" w:rsidRDefault="00093C10" w:rsidP="00093C10">
      <w:pPr>
        <w:shd w:val="clear" w:color="auto" w:fill="FFFFFF"/>
        <w:spacing w:before="60" w:after="100" w:afterAutospacing="1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Задание 3. (Уровень 1,2,3)</w:t>
      </w:r>
    </w:p>
    <w:p w:rsidR="00093C10" w:rsidRPr="00262977" w:rsidRDefault="00093C10" w:rsidP="00093C10">
      <w:pPr>
        <w:shd w:val="clear" w:color="auto" w:fill="FFFFFF"/>
        <w:spacing w:before="60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262977">
        <w:rPr>
          <w:rFonts w:ascii="Times New Roman" w:hAnsi="Times New Roman" w:cs="Times New Roman"/>
          <w:sz w:val="28"/>
          <w:szCs w:val="28"/>
        </w:rPr>
        <w:t xml:space="preserve">Чтобы построить граф в программе </w:t>
      </w:r>
      <w:proofErr w:type="spellStart"/>
      <w:r w:rsidRPr="00262977">
        <w:rPr>
          <w:rFonts w:ascii="Times New Roman" w:eastAsia="Times New Roman" w:hAnsi="Times New Roman" w:cs="Times New Roman"/>
          <w:bCs/>
          <w:color w:val="24292E"/>
          <w:sz w:val="28"/>
          <w:szCs w:val="28"/>
          <w:lang w:eastAsia="ru-RU"/>
        </w:rPr>
        <w:t>Easy</w:t>
      </w:r>
      <w:proofErr w:type="spellEnd"/>
      <w:r w:rsidRPr="00262977">
        <w:rPr>
          <w:rFonts w:ascii="Times New Roman" w:eastAsia="Times New Roman" w:hAnsi="Times New Roman" w:cs="Times New Roman"/>
          <w:bCs/>
          <w:color w:val="24292E"/>
          <w:sz w:val="28"/>
          <w:szCs w:val="28"/>
          <w:lang w:eastAsia="ru-RU"/>
        </w:rPr>
        <w:t xml:space="preserve"> </w:t>
      </w:r>
      <w:proofErr w:type="spellStart"/>
      <w:r w:rsidRPr="00262977">
        <w:rPr>
          <w:rFonts w:ascii="Times New Roman" w:eastAsia="Times New Roman" w:hAnsi="Times New Roman" w:cs="Times New Roman"/>
          <w:bCs/>
          <w:color w:val="24292E"/>
          <w:sz w:val="28"/>
          <w:szCs w:val="28"/>
          <w:lang w:eastAsia="ru-RU"/>
        </w:rPr>
        <w:t>Linavis</w:t>
      </w:r>
      <w:proofErr w:type="spellEnd"/>
      <w:r w:rsidRPr="00262977">
        <w:rPr>
          <w:rFonts w:ascii="Times New Roman" w:eastAsia="Times New Roman" w:hAnsi="Times New Roman" w:cs="Times New Roman"/>
          <w:bCs/>
          <w:color w:val="24292E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Cs/>
          <w:color w:val="24292E"/>
          <w:sz w:val="28"/>
          <w:szCs w:val="28"/>
          <w:lang w:eastAsia="ru-RU"/>
        </w:rPr>
        <w:t xml:space="preserve">я взяла произведение </w:t>
      </w:r>
      <w:r w:rsidR="00580F7A">
        <w:rPr>
          <w:rFonts w:ascii="Times New Roman" w:eastAsia="Times New Roman" w:hAnsi="Times New Roman" w:cs="Times New Roman"/>
          <w:bCs/>
          <w:color w:val="24292E"/>
          <w:sz w:val="28"/>
          <w:szCs w:val="28"/>
          <w:lang w:eastAsia="ru-RU"/>
        </w:rPr>
        <w:t>Толстого</w:t>
      </w:r>
      <w:r>
        <w:rPr>
          <w:rFonts w:ascii="Times New Roman" w:eastAsia="Times New Roman" w:hAnsi="Times New Roman" w:cs="Times New Roman"/>
          <w:bCs/>
          <w:color w:val="24292E"/>
          <w:sz w:val="28"/>
          <w:szCs w:val="28"/>
          <w:lang w:eastAsia="ru-RU"/>
        </w:rPr>
        <w:t xml:space="preserve"> «</w:t>
      </w:r>
      <w:r w:rsidR="00580F7A">
        <w:rPr>
          <w:rFonts w:ascii="Times New Roman" w:eastAsia="Times New Roman" w:hAnsi="Times New Roman" w:cs="Times New Roman"/>
          <w:bCs/>
          <w:color w:val="24292E"/>
          <w:sz w:val="28"/>
          <w:szCs w:val="28"/>
          <w:lang w:eastAsia="ru-RU"/>
        </w:rPr>
        <w:t>Власть тьмы</w:t>
      </w:r>
      <w:r>
        <w:rPr>
          <w:rFonts w:ascii="Times New Roman" w:eastAsia="Times New Roman" w:hAnsi="Times New Roman" w:cs="Times New Roman"/>
          <w:bCs/>
          <w:color w:val="24292E"/>
          <w:sz w:val="28"/>
          <w:szCs w:val="28"/>
          <w:lang w:eastAsia="ru-RU"/>
        </w:rPr>
        <w:t>» и выделила основных персонажей из каждой главы.</w:t>
      </w:r>
    </w:p>
    <w:p w:rsidR="00093C10" w:rsidRPr="00262977" w:rsidRDefault="00093C10" w:rsidP="00093C10">
      <w:pPr>
        <w:shd w:val="clear" w:color="auto" w:fill="FFFFFF"/>
        <w:spacing w:before="60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1D4D6D9" wp14:editId="3D433672">
            <wp:extent cx="5089825" cy="2863027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9825" cy="286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C10" w:rsidRPr="00C55FA2" w:rsidRDefault="00093C10" w:rsidP="00093C10">
      <w:pPr>
        <w:rPr>
          <w:rFonts w:ascii="Times New Roman" w:hAnsi="Times New Roman" w:cs="Times New Roman"/>
          <w:b/>
          <w:sz w:val="28"/>
          <w:szCs w:val="28"/>
        </w:rPr>
      </w:pPr>
      <w:r w:rsidRPr="00C55FA2">
        <w:rPr>
          <w:rFonts w:ascii="Times New Roman" w:hAnsi="Times New Roman" w:cs="Times New Roman"/>
          <w:b/>
          <w:sz w:val="28"/>
          <w:szCs w:val="28"/>
        </w:rPr>
        <w:tab/>
      </w:r>
      <w:r w:rsidRPr="00C55FA2">
        <w:rPr>
          <w:rFonts w:ascii="Times New Roman" w:hAnsi="Times New Roman" w:cs="Times New Roman"/>
          <w:b/>
          <w:sz w:val="28"/>
          <w:szCs w:val="28"/>
        </w:rPr>
        <w:tab/>
      </w:r>
      <w:r w:rsidRPr="00C55FA2">
        <w:rPr>
          <w:rFonts w:ascii="Times New Roman" w:hAnsi="Times New Roman" w:cs="Times New Roman"/>
          <w:b/>
          <w:sz w:val="28"/>
          <w:szCs w:val="28"/>
        </w:rPr>
        <w:tab/>
      </w:r>
      <w:r w:rsidRPr="00C55FA2">
        <w:rPr>
          <w:rFonts w:ascii="Times New Roman" w:hAnsi="Times New Roman" w:cs="Times New Roman"/>
          <w:b/>
          <w:sz w:val="28"/>
          <w:szCs w:val="28"/>
        </w:rPr>
        <w:tab/>
      </w:r>
      <w:r w:rsidRPr="00C55FA2">
        <w:rPr>
          <w:rFonts w:ascii="Times New Roman" w:hAnsi="Times New Roman" w:cs="Times New Roman"/>
          <w:b/>
          <w:sz w:val="28"/>
          <w:szCs w:val="28"/>
        </w:rPr>
        <w:tab/>
        <w:t>Уровень 2.</w:t>
      </w:r>
    </w:p>
    <w:p w:rsidR="00093C10" w:rsidRPr="00C55FA2" w:rsidRDefault="00093C10" w:rsidP="00093C10">
      <w:pPr>
        <w:rPr>
          <w:rFonts w:ascii="Times New Roman" w:hAnsi="Times New Roman" w:cs="Times New Roman"/>
          <w:b/>
          <w:sz w:val="28"/>
          <w:szCs w:val="28"/>
        </w:rPr>
      </w:pPr>
      <w:r w:rsidRPr="00C55FA2">
        <w:rPr>
          <w:rFonts w:ascii="Times New Roman" w:hAnsi="Times New Roman" w:cs="Times New Roman"/>
          <w:b/>
          <w:sz w:val="28"/>
          <w:szCs w:val="28"/>
        </w:rPr>
        <w:t>Задание 2.</w:t>
      </w:r>
    </w:p>
    <w:p w:rsidR="00093C10" w:rsidRPr="00C55FA2" w:rsidRDefault="00093C10" w:rsidP="00093C10">
      <w:pPr>
        <w:rPr>
          <w:rFonts w:ascii="Times New Roman" w:hAnsi="Times New Roman" w:cs="Times New Roman"/>
          <w:sz w:val="28"/>
          <w:szCs w:val="28"/>
        </w:rPr>
      </w:pPr>
      <w:r w:rsidRPr="00C55FA2">
        <w:rPr>
          <w:rFonts w:ascii="Times New Roman" w:hAnsi="Times New Roman" w:cs="Times New Roman"/>
          <w:b/>
          <w:sz w:val="28"/>
          <w:szCs w:val="28"/>
        </w:rPr>
        <w:t xml:space="preserve">1. </w:t>
      </w:r>
      <w:r w:rsidRPr="00C55FA2">
        <w:rPr>
          <w:rFonts w:ascii="Times New Roman" w:hAnsi="Times New Roman" w:cs="Times New Roman"/>
          <w:sz w:val="28"/>
          <w:szCs w:val="28"/>
        </w:rPr>
        <w:t xml:space="preserve">Чтобы проверит ресурс </w:t>
      </w:r>
      <w:proofErr w:type="spellStart"/>
      <w:r w:rsidRPr="00C55FA2">
        <w:rPr>
          <w:rFonts w:ascii="Times New Roman" w:hAnsi="Times New Roman" w:cs="Times New Roman"/>
          <w:sz w:val="28"/>
          <w:szCs w:val="28"/>
          <w:lang w:val="en-US"/>
        </w:rPr>
        <w:t>Coogle</w:t>
      </w:r>
      <w:proofErr w:type="spellEnd"/>
      <w:r w:rsidRPr="00C55FA2">
        <w:rPr>
          <w:rFonts w:ascii="Times New Roman" w:hAnsi="Times New Roman" w:cs="Times New Roman"/>
          <w:sz w:val="28"/>
          <w:szCs w:val="28"/>
        </w:rPr>
        <w:t xml:space="preserve"> я взяла произведение Куприна «Чудесный доктор».</w:t>
      </w:r>
    </w:p>
    <w:p w:rsidR="00093C10" w:rsidRPr="00C55FA2" w:rsidRDefault="00093C10" w:rsidP="00093C10">
      <w:pPr>
        <w:rPr>
          <w:rFonts w:ascii="Times New Roman" w:hAnsi="Times New Roman" w:cs="Times New Roman"/>
          <w:sz w:val="28"/>
          <w:szCs w:val="28"/>
        </w:rPr>
      </w:pPr>
      <w:r w:rsidRPr="00C55FA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68C97AB" wp14:editId="6AA3564E">
            <wp:extent cx="4721852" cy="2656042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1852" cy="265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C10" w:rsidRDefault="00093C10" w:rsidP="00BF58DF">
      <w:pPr>
        <w:rPr>
          <w:rFonts w:ascii="Times New Roman" w:hAnsi="Times New Roman" w:cs="Times New Roman"/>
          <w:sz w:val="28"/>
          <w:szCs w:val="28"/>
        </w:rPr>
      </w:pPr>
      <w:r w:rsidRPr="00C55FA2">
        <w:rPr>
          <w:rFonts w:ascii="Times New Roman" w:hAnsi="Times New Roman" w:cs="Times New Roman"/>
          <w:b/>
          <w:sz w:val="28"/>
          <w:szCs w:val="28"/>
        </w:rPr>
        <w:t xml:space="preserve">2. </w:t>
      </w:r>
      <w:r w:rsidRPr="00C55FA2">
        <w:rPr>
          <w:rFonts w:ascii="Times New Roman" w:hAnsi="Times New Roman" w:cs="Times New Roman"/>
          <w:sz w:val="28"/>
          <w:szCs w:val="28"/>
        </w:rPr>
        <w:t xml:space="preserve">В ресурсе </w:t>
      </w:r>
      <w:r w:rsidRPr="00C55FA2">
        <w:rPr>
          <w:rFonts w:ascii="Times New Roman" w:hAnsi="Times New Roman" w:cs="Times New Roman"/>
          <w:sz w:val="28"/>
          <w:szCs w:val="28"/>
          <w:lang w:val="en-US"/>
        </w:rPr>
        <w:t>easel</w:t>
      </w:r>
      <w:r w:rsidRPr="00C55FA2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C55FA2">
        <w:rPr>
          <w:rFonts w:ascii="Times New Roman" w:hAnsi="Times New Roman" w:cs="Times New Roman"/>
          <w:sz w:val="28"/>
          <w:szCs w:val="28"/>
          <w:lang w:val="en-US"/>
        </w:rPr>
        <w:t>ly</w:t>
      </w:r>
      <w:proofErr w:type="spellEnd"/>
      <w:r w:rsidRPr="00C55FA2">
        <w:rPr>
          <w:rFonts w:ascii="Times New Roman" w:hAnsi="Times New Roman" w:cs="Times New Roman"/>
          <w:sz w:val="28"/>
          <w:szCs w:val="28"/>
        </w:rPr>
        <w:t xml:space="preserve"> можно разработать с помощью шаблонов свой пост, построить диаграммы.</w:t>
      </w:r>
      <w:r w:rsidR="00BF58DF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024-05-02_18-08-2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5FA2">
        <w:rPr>
          <w:rFonts w:ascii="Times New Roman" w:hAnsi="Times New Roman" w:cs="Times New Roman"/>
          <w:b/>
          <w:sz w:val="28"/>
          <w:szCs w:val="28"/>
        </w:rPr>
        <w:t>3.</w:t>
      </w:r>
      <w:r w:rsidRPr="00C55FA2">
        <w:rPr>
          <w:rFonts w:ascii="Times New Roman" w:hAnsi="Times New Roman" w:cs="Times New Roman"/>
          <w:sz w:val="28"/>
          <w:szCs w:val="28"/>
        </w:rPr>
        <w:t xml:space="preserve"> С помощью ресурса W</w:t>
      </w:r>
      <w:r w:rsidRPr="00C55FA2">
        <w:rPr>
          <w:rFonts w:ascii="Times New Roman" w:hAnsi="Times New Roman" w:cs="Times New Roman"/>
          <w:sz w:val="28"/>
          <w:szCs w:val="28"/>
          <w:lang w:val="en-US"/>
        </w:rPr>
        <w:t>ix</w:t>
      </w:r>
      <w:r w:rsidRPr="00C55FA2">
        <w:rPr>
          <w:rFonts w:ascii="Times New Roman" w:hAnsi="Times New Roman" w:cs="Times New Roman"/>
          <w:sz w:val="28"/>
          <w:szCs w:val="28"/>
        </w:rPr>
        <w:t xml:space="preserve"> можно создать свой сайт используя шаблоны или самому.</w:t>
      </w:r>
    </w:p>
    <w:p w:rsidR="00BF58DF" w:rsidRDefault="00BF58DF" w:rsidP="00BF58D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024-05-02_18-15-14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8DF" w:rsidRPr="00C55FA2" w:rsidRDefault="00BF58DF" w:rsidP="00BF58DF">
      <w:pPr>
        <w:rPr>
          <w:rFonts w:ascii="Times New Roman" w:hAnsi="Times New Roman" w:cs="Times New Roman"/>
          <w:sz w:val="28"/>
          <w:szCs w:val="28"/>
        </w:rPr>
      </w:pPr>
    </w:p>
    <w:p w:rsidR="00093C10" w:rsidRPr="00C55FA2" w:rsidRDefault="00093C10" w:rsidP="00093C10">
      <w:pPr>
        <w:rPr>
          <w:rFonts w:ascii="Times New Roman" w:hAnsi="Times New Roman" w:cs="Times New Roman"/>
          <w:b/>
          <w:sz w:val="28"/>
          <w:szCs w:val="28"/>
        </w:rPr>
      </w:pPr>
      <w:r w:rsidRPr="00C55FA2">
        <w:rPr>
          <w:rFonts w:ascii="Times New Roman" w:hAnsi="Times New Roman" w:cs="Times New Roman"/>
          <w:b/>
          <w:sz w:val="28"/>
          <w:szCs w:val="28"/>
        </w:rPr>
        <w:t>Задание 3.</w:t>
      </w:r>
    </w:p>
    <w:p w:rsidR="00093C10" w:rsidRPr="00C55FA2" w:rsidRDefault="00093C10" w:rsidP="00093C10">
      <w:pPr>
        <w:rPr>
          <w:rFonts w:ascii="Times New Roman" w:hAnsi="Times New Roman" w:cs="Times New Roman"/>
          <w:sz w:val="28"/>
          <w:szCs w:val="28"/>
        </w:rPr>
      </w:pPr>
      <w:r w:rsidRPr="00C55FA2">
        <w:rPr>
          <w:rFonts w:ascii="Times New Roman" w:hAnsi="Times New Roman" w:cs="Times New Roman"/>
          <w:sz w:val="28"/>
          <w:szCs w:val="28"/>
        </w:rPr>
        <w:t xml:space="preserve">1. Ранг: Ранг - это понятие, используемое для определения порядка частотности слов или языковых единиц в тексте. Чем выше ранг, тем более часто встречается данное слово. Ранг можно </w:t>
      </w:r>
      <w:proofErr w:type="gramStart"/>
      <w:r w:rsidRPr="00C55FA2">
        <w:rPr>
          <w:rFonts w:ascii="Times New Roman" w:hAnsi="Times New Roman" w:cs="Times New Roman"/>
          <w:sz w:val="28"/>
          <w:szCs w:val="28"/>
        </w:rPr>
        <w:t>определить</w:t>
      </w:r>
      <w:proofErr w:type="gramEnd"/>
      <w:r w:rsidRPr="00C55FA2">
        <w:rPr>
          <w:rFonts w:ascii="Times New Roman" w:hAnsi="Times New Roman" w:cs="Times New Roman"/>
          <w:sz w:val="28"/>
          <w:szCs w:val="28"/>
        </w:rPr>
        <w:t xml:space="preserve"> как порядковый номер слова в списке по убыванию частотности.</w:t>
      </w:r>
    </w:p>
    <w:p w:rsidR="00093C10" w:rsidRPr="00C55FA2" w:rsidRDefault="00093C10" w:rsidP="00093C10">
      <w:pPr>
        <w:rPr>
          <w:rFonts w:ascii="Times New Roman" w:hAnsi="Times New Roman" w:cs="Times New Roman"/>
          <w:sz w:val="28"/>
          <w:szCs w:val="28"/>
        </w:rPr>
      </w:pPr>
      <w:r w:rsidRPr="00C55FA2">
        <w:rPr>
          <w:rFonts w:ascii="Times New Roman" w:hAnsi="Times New Roman" w:cs="Times New Roman"/>
          <w:sz w:val="28"/>
          <w:szCs w:val="28"/>
        </w:rPr>
        <w:lastRenderedPageBreak/>
        <w:t>2. Относительные частоты: Относительные частоты представляют собой процентное соотношение частоты конкретного языкового элемента к общему числу языковых элементов в тексте. Они помогают оценить важность или распространенность конкретного элемента в тексте.</w:t>
      </w:r>
    </w:p>
    <w:p w:rsidR="00093C10" w:rsidRPr="00C55FA2" w:rsidRDefault="00093C10" w:rsidP="00093C10">
      <w:pPr>
        <w:rPr>
          <w:rFonts w:ascii="Times New Roman" w:hAnsi="Times New Roman" w:cs="Times New Roman"/>
          <w:sz w:val="28"/>
          <w:szCs w:val="28"/>
        </w:rPr>
      </w:pPr>
      <w:r w:rsidRPr="00C55FA2">
        <w:rPr>
          <w:rFonts w:ascii="Times New Roman" w:hAnsi="Times New Roman" w:cs="Times New Roman"/>
          <w:sz w:val="28"/>
          <w:szCs w:val="28"/>
        </w:rPr>
        <w:t>3. Показатель R (</w:t>
      </w:r>
      <w:proofErr w:type="spellStart"/>
      <w:r w:rsidRPr="00C55FA2">
        <w:rPr>
          <w:rFonts w:ascii="Times New Roman" w:hAnsi="Times New Roman" w:cs="Times New Roman"/>
          <w:sz w:val="28"/>
          <w:szCs w:val="28"/>
        </w:rPr>
        <w:t>range</w:t>
      </w:r>
      <w:proofErr w:type="spellEnd"/>
      <w:r w:rsidRPr="00C55FA2">
        <w:rPr>
          <w:rFonts w:ascii="Times New Roman" w:hAnsi="Times New Roman" w:cs="Times New Roman"/>
          <w:sz w:val="28"/>
          <w:szCs w:val="28"/>
        </w:rPr>
        <w:t>): Показатель R (</w:t>
      </w:r>
      <w:proofErr w:type="spellStart"/>
      <w:r w:rsidRPr="00C55FA2">
        <w:rPr>
          <w:rFonts w:ascii="Times New Roman" w:hAnsi="Times New Roman" w:cs="Times New Roman"/>
          <w:sz w:val="28"/>
          <w:szCs w:val="28"/>
        </w:rPr>
        <w:t>range</w:t>
      </w:r>
      <w:proofErr w:type="spellEnd"/>
      <w:r w:rsidRPr="00C55FA2">
        <w:rPr>
          <w:rFonts w:ascii="Times New Roman" w:hAnsi="Times New Roman" w:cs="Times New Roman"/>
          <w:sz w:val="28"/>
          <w:szCs w:val="28"/>
        </w:rPr>
        <w:t>) используется для оценки разнообразия или разнообразия лексики в тексте. Он вычисляется как отношение числа уникальных слов к общему числу слов в тексте.</w:t>
      </w:r>
    </w:p>
    <w:p w:rsidR="00093C10" w:rsidRPr="00C55FA2" w:rsidRDefault="00093C10" w:rsidP="00093C10">
      <w:pPr>
        <w:rPr>
          <w:rFonts w:ascii="Times New Roman" w:hAnsi="Times New Roman" w:cs="Times New Roman"/>
          <w:sz w:val="28"/>
          <w:szCs w:val="28"/>
        </w:rPr>
      </w:pPr>
      <w:r w:rsidRPr="00C55FA2">
        <w:rPr>
          <w:rFonts w:ascii="Times New Roman" w:hAnsi="Times New Roman" w:cs="Times New Roman"/>
          <w:sz w:val="28"/>
          <w:szCs w:val="28"/>
        </w:rPr>
        <w:t xml:space="preserve">4. Коэффициент </w:t>
      </w:r>
      <w:proofErr w:type="spellStart"/>
      <w:r w:rsidRPr="00C55FA2">
        <w:rPr>
          <w:rFonts w:ascii="Times New Roman" w:hAnsi="Times New Roman" w:cs="Times New Roman"/>
          <w:sz w:val="28"/>
          <w:szCs w:val="28"/>
        </w:rPr>
        <w:t>Жуйяна</w:t>
      </w:r>
      <w:proofErr w:type="spellEnd"/>
      <w:r w:rsidRPr="00C55FA2">
        <w:rPr>
          <w:rFonts w:ascii="Times New Roman" w:hAnsi="Times New Roman" w:cs="Times New Roman"/>
          <w:sz w:val="28"/>
          <w:szCs w:val="28"/>
        </w:rPr>
        <w:t xml:space="preserve">: Коэффициент </w:t>
      </w:r>
      <w:proofErr w:type="spellStart"/>
      <w:r w:rsidRPr="00C55FA2">
        <w:rPr>
          <w:rFonts w:ascii="Times New Roman" w:hAnsi="Times New Roman" w:cs="Times New Roman"/>
          <w:sz w:val="28"/>
          <w:szCs w:val="28"/>
        </w:rPr>
        <w:t>Жуйяна</w:t>
      </w:r>
      <w:proofErr w:type="spellEnd"/>
      <w:r w:rsidRPr="00C55FA2">
        <w:rPr>
          <w:rFonts w:ascii="Times New Roman" w:hAnsi="Times New Roman" w:cs="Times New Roman"/>
          <w:sz w:val="28"/>
          <w:szCs w:val="28"/>
        </w:rPr>
        <w:t xml:space="preserve"> - это метрика, которая оценивает степень равномерности распределения частотности слов или языковых единиц в тексте. Он рассчитывается на основе графика кумулятивной частоты слов.</w:t>
      </w:r>
    </w:p>
    <w:p w:rsidR="00093C10" w:rsidRPr="00C55FA2" w:rsidRDefault="00093C10" w:rsidP="00093C10">
      <w:pPr>
        <w:rPr>
          <w:rFonts w:ascii="Times New Roman" w:hAnsi="Times New Roman" w:cs="Times New Roman"/>
          <w:sz w:val="28"/>
          <w:szCs w:val="28"/>
        </w:rPr>
      </w:pPr>
      <w:r w:rsidRPr="00C55FA2">
        <w:rPr>
          <w:rFonts w:ascii="Times New Roman" w:hAnsi="Times New Roman" w:cs="Times New Roman"/>
          <w:sz w:val="28"/>
          <w:szCs w:val="28"/>
        </w:rPr>
        <w:t>5. ARF (</w:t>
      </w:r>
      <w:proofErr w:type="spellStart"/>
      <w:r w:rsidRPr="00C55FA2">
        <w:rPr>
          <w:rFonts w:ascii="Times New Roman" w:hAnsi="Times New Roman" w:cs="Times New Roman"/>
          <w:sz w:val="28"/>
          <w:szCs w:val="28"/>
        </w:rPr>
        <w:t>average</w:t>
      </w:r>
      <w:proofErr w:type="spellEnd"/>
      <w:r w:rsidRPr="00C55F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5FA2">
        <w:rPr>
          <w:rFonts w:ascii="Times New Roman" w:hAnsi="Times New Roman" w:cs="Times New Roman"/>
          <w:sz w:val="28"/>
          <w:szCs w:val="28"/>
        </w:rPr>
        <w:t>relative</w:t>
      </w:r>
      <w:proofErr w:type="spellEnd"/>
      <w:r w:rsidRPr="00C55F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5FA2">
        <w:rPr>
          <w:rFonts w:ascii="Times New Roman" w:hAnsi="Times New Roman" w:cs="Times New Roman"/>
          <w:sz w:val="28"/>
          <w:szCs w:val="28"/>
        </w:rPr>
        <w:t>frequency</w:t>
      </w:r>
      <w:proofErr w:type="spellEnd"/>
      <w:r w:rsidRPr="00C55FA2">
        <w:rPr>
          <w:rFonts w:ascii="Times New Roman" w:hAnsi="Times New Roman" w:cs="Times New Roman"/>
          <w:sz w:val="28"/>
          <w:szCs w:val="28"/>
        </w:rPr>
        <w:t>): ARF - это средняя относительная частота, которая показывает среднюю частотность конкретного языкового элемента в тексте. Она вычисляется как сумма относительных частот всех элементов, деленная на их количество.</w:t>
      </w:r>
    </w:p>
    <w:p w:rsidR="00093C10" w:rsidRPr="00C55FA2" w:rsidRDefault="00093C10" w:rsidP="00093C10">
      <w:pPr>
        <w:rPr>
          <w:rFonts w:ascii="Times New Roman" w:hAnsi="Times New Roman" w:cs="Times New Roman"/>
          <w:sz w:val="28"/>
          <w:szCs w:val="28"/>
        </w:rPr>
      </w:pPr>
      <w:r w:rsidRPr="00C55FA2">
        <w:rPr>
          <w:rFonts w:ascii="Times New Roman" w:hAnsi="Times New Roman" w:cs="Times New Roman"/>
          <w:sz w:val="28"/>
          <w:szCs w:val="28"/>
        </w:rPr>
        <w:t>6. Критерий логарифмического правдоподобия: Критерий логарифмического правдоподобия используется для оценки степени соответствия наблюдаемых данных распределению вероятностей. Он позволяет определить, насколько хорошо модель соответствует данным.</w:t>
      </w:r>
    </w:p>
    <w:p w:rsidR="00093C10" w:rsidRPr="00C55FA2" w:rsidRDefault="00093C10" w:rsidP="00093C10">
      <w:pPr>
        <w:rPr>
          <w:rFonts w:ascii="Times New Roman" w:hAnsi="Times New Roman" w:cs="Times New Roman"/>
          <w:sz w:val="28"/>
          <w:szCs w:val="28"/>
        </w:rPr>
      </w:pPr>
      <w:r w:rsidRPr="00C55FA2">
        <w:rPr>
          <w:rFonts w:ascii="Times New Roman" w:hAnsi="Times New Roman" w:cs="Times New Roman"/>
          <w:sz w:val="28"/>
          <w:szCs w:val="28"/>
        </w:rPr>
        <w:t xml:space="preserve">7. Критерий </w:t>
      </w:r>
      <w:proofErr w:type="spellStart"/>
      <w:r w:rsidRPr="00C55FA2">
        <w:rPr>
          <w:rFonts w:ascii="Times New Roman" w:hAnsi="Times New Roman" w:cs="Times New Roman"/>
          <w:sz w:val="28"/>
          <w:szCs w:val="28"/>
        </w:rPr>
        <w:t>Йенсена</w:t>
      </w:r>
      <w:proofErr w:type="spellEnd"/>
      <w:r w:rsidRPr="00C55FA2">
        <w:rPr>
          <w:rFonts w:ascii="Times New Roman" w:hAnsi="Times New Roman" w:cs="Times New Roman"/>
          <w:sz w:val="28"/>
          <w:szCs w:val="28"/>
        </w:rPr>
        <w:t xml:space="preserve">-Шеннона: Критерий </w:t>
      </w:r>
      <w:proofErr w:type="spellStart"/>
      <w:r w:rsidRPr="00C55FA2">
        <w:rPr>
          <w:rFonts w:ascii="Times New Roman" w:hAnsi="Times New Roman" w:cs="Times New Roman"/>
          <w:sz w:val="28"/>
          <w:szCs w:val="28"/>
        </w:rPr>
        <w:t>Йенсена</w:t>
      </w:r>
      <w:proofErr w:type="spellEnd"/>
      <w:r w:rsidRPr="00C55FA2">
        <w:rPr>
          <w:rFonts w:ascii="Times New Roman" w:hAnsi="Times New Roman" w:cs="Times New Roman"/>
          <w:sz w:val="28"/>
          <w:szCs w:val="28"/>
        </w:rPr>
        <w:t>-Шеннона используется для измерения информационной энтропии в тексте или корпусе. Он позволяет оценить степень неопределенности или разнообразия языковых данных.</w:t>
      </w:r>
    </w:p>
    <w:p w:rsidR="00093C10" w:rsidRPr="00C55FA2" w:rsidRDefault="00093C10" w:rsidP="00093C10">
      <w:pPr>
        <w:rPr>
          <w:rFonts w:ascii="Times New Roman" w:hAnsi="Times New Roman" w:cs="Times New Roman"/>
          <w:b/>
          <w:sz w:val="28"/>
          <w:szCs w:val="28"/>
        </w:rPr>
      </w:pPr>
      <w:r w:rsidRPr="00C55FA2">
        <w:rPr>
          <w:rFonts w:ascii="Times New Roman" w:hAnsi="Times New Roman" w:cs="Times New Roman"/>
          <w:b/>
          <w:sz w:val="28"/>
          <w:szCs w:val="28"/>
        </w:rPr>
        <w:t>Задание 4.</w:t>
      </w:r>
    </w:p>
    <w:p w:rsidR="00093C10" w:rsidRPr="00C55FA2" w:rsidRDefault="00093C10" w:rsidP="00093C10">
      <w:pPr>
        <w:rPr>
          <w:rFonts w:ascii="Times New Roman" w:hAnsi="Times New Roman" w:cs="Times New Roman"/>
          <w:sz w:val="28"/>
          <w:szCs w:val="28"/>
        </w:rPr>
      </w:pPr>
      <w:r w:rsidRPr="00C55FA2">
        <w:rPr>
          <w:rFonts w:ascii="Times New Roman" w:hAnsi="Times New Roman" w:cs="Times New Roman"/>
          <w:b/>
          <w:sz w:val="28"/>
          <w:szCs w:val="28"/>
        </w:rPr>
        <w:t xml:space="preserve">1. </w:t>
      </w:r>
      <w:r w:rsidRPr="00C55FA2">
        <w:rPr>
          <w:rFonts w:ascii="Times New Roman" w:hAnsi="Times New Roman" w:cs="Times New Roman"/>
          <w:sz w:val="28"/>
          <w:szCs w:val="28"/>
        </w:rPr>
        <w:t xml:space="preserve">Формула </w:t>
      </w:r>
      <w:proofErr w:type="spellStart"/>
      <w:r w:rsidRPr="00C55FA2">
        <w:rPr>
          <w:rFonts w:ascii="Times New Roman" w:hAnsi="Times New Roman" w:cs="Times New Roman"/>
          <w:sz w:val="28"/>
          <w:szCs w:val="28"/>
        </w:rPr>
        <w:t>Сводеша</w:t>
      </w:r>
      <w:proofErr w:type="spellEnd"/>
      <w:r w:rsidRPr="00C55FA2">
        <w:rPr>
          <w:rFonts w:ascii="Times New Roman" w:hAnsi="Times New Roman" w:cs="Times New Roman"/>
          <w:sz w:val="28"/>
          <w:szCs w:val="28"/>
        </w:rPr>
        <w:t xml:space="preserve"> выглядит следующим образом:</w:t>
      </w:r>
    </w:p>
    <w:p w:rsidR="00093C10" w:rsidRPr="00C55FA2" w:rsidRDefault="00093C10" w:rsidP="00093C10">
      <w:pPr>
        <w:rPr>
          <w:rFonts w:ascii="Times New Roman" w:hAnsi="Times New Roman" w:cs="Times New Roman"/>
          <w:sz w:val="28"/>
          <w:szCs w:val="28"/>
        </w:rPr>
      </w:pPr>
      <w:r w:rsidRPr="00C55FA2">
        <w:rPr>
          <w:rFonts w:ascii="Times New Roman" w:hAnsi="Times New Roman" w:cs="Times New Roman"/>
          <w:sz w:val="28"/>
          <w:szCs w:val="28"/>
        </w:rPr>
        <w:t xml:space="preserve">    t = 1/2log_2 </w:t>
      </w:r>
      <w:proofErr w:type="gramStart"/>
      <w:r w:rsidRPr="00C55FA2">
        <w:rPr>
          <w:rFonts w:ascii="Times New Roman" w:hAnsi="Times New Roman" w:cs="Times New Roman"/>
          <w:sz w:val="28"/>
          <w:szCs w:val="28"/>
        </w:rPr>
        <w:t>( D</w:t>
      </w:r>
      <w:proofErr w:type="gramEnd"/>
      <w:r w:rsidRPr="00C55FA2">
        <w:rPr>
          <w:rFonts w:ascii="Times New Roman" w:hAnsi="Times New Roman" w:cs="Times New Roman"/>
          <w:sz w:val="28"/>
          <w:szCs w:val="28"/>
        </w:rPr>
        <w:t>/d)</w:t>
      </w:r>
    </w:p>
    <w:p w:rsidR="00093C10" w:rsidRPr="00C55FA2" w:rsidRDefault="00093C10" w:rsidP="00093C10">
      <w:pPr>
        <w:rPr>
          <w:rFonts w:ascii="Times New Roman" w:hAnsi="Times New Roman" w:cs="Times New Roman"/>
          <w:sz w:val="28"/>
          <w:szCs w:val="28"/>
        </w:rPr>
      </w:pPr>
      <w:r w:rsidRPr="00C55FA2">
        <w:rPr>
          <w:rFonts w:ascii="Times New Roman" w:hAnsi="Times New Roman" w:cs="Times New Roman"/>
          <w:sz w:val="28"/>
          <w:szCs w:val="28"/>
        </w:rPr>
        <w:t>где:</w:t>
      </w:r>
    </w:p>
    <w:p w:rsidR="00093C10" w:rsidRPr="00C55FA2" w:rsidRDefault="00093C10" w:rsidP="00093C10">
      <w:pPr>
        <w:rPr>
          <w:rFonts w:ascii="Times New Roman" w:hAnsi="Times New Roman" w:cs="Times New Roman"/>
          <w:sz w:val="28"/>
          <w:szCs w:val="28"/>
        </w:rPr>
      </w:pPr>
      <w:r w:rsidRPr="00C55FA2">
        <w:rPr>
          <w:rFonts w:ascii="Times New Roman" w:hAnsi="Times New Roman" w:cs="Times New Roman"/>
          <w:sz w:val="28"/>
          <w:szCs w:val="28"/>
        </w:rPr>
        <w:t>- t - время разделения двух языков в годах,</w:t>
      </w:r>
    </w:p>
    <w:p w:rsidR="00093C10" w:rsidRPr="00C55FA2" w:rsidRDefault="00093C10" w:rsidP="00093C10">
      <w:pPr>
        <w:rPr>
          <w:rFonts w:ascii="Times New Roman" w:hAnsi="Times New Roman" w:cs="Times New Roman"/>
          <w:sz w:val="28"/>
          <w:szCs w:val="28"/>
        </w:rPr>
      </w:pPr>
      <w:r w:rsidRPr="00C55FA2">
        <w:rPr>
          <w:rFonts w:ascii="Times New Roman" w:hAnsi="Times New Roman" w:cs="Times New Roman"/>
          <w:sz w:val="28"/>
          <w:szCs w:val="28"/>
        </w:rPr>
        <w:t>- D - количество лексических элементов (слов) в общем словаре двух языков,</w:t>
      </w:r>
    </w:p>
    <w:p w:rsidR="00093C10" w:rsidRPr="00C55FA2" w:rsidRDefault="00093C10" w:rsidP="00093C10">
      <w:pPr>
        <w:rPr>
          <w:rFonts w:ascii="Times New Roman" w:hAnsi="Times New Roman" w:cs="Times New Roman"/>
          <w:sz w:val="28"/>
          <w:szCs w:val="28"/>
        </w:rPr>
      </w:pPr>
      <w:r w:rsidRPr="00C55FA2">
        <w:rPr>
          <w:rFonts w:ascii="Times New Roman" w:hAnsi="Times New Roman" w:cs="Times New Roman"/>
          <w:sz w:val="28"/>
          <w:szCs w:val="28"/>
        </w:rPr>
        <w:t>- d - количество общих лексических элементов (слов) в словаре двух языков.</w:t>
      </w:r>
    </w:p>
    <w:p w:rsidR="00093C10" w:rsidRPr="00C55FA2" w:rsidRDefault="00093C10" w:rsidP="00093C10">
      <w:pPr>
        <w:rPr>
          <w:rFonts w:ascii="Times New Roman" w:hAnsi="Times New Roman" w:cs="Times New Roman"/>
          <w:sz w:val="28"/>
          <w:szCs w:val="28"/>
        </w:rPr>
      </w:pPr>
      <w:r w:rsidRPr="00C55FA2">
        <w:rPr>
          <w:rFonts w:ascii="Times New Roman" w:hAnsi="Times New Roman" w:cs="Times New Roman"/>
          <w:sz w:val="28"/>
          <w:szCs w:val="28"/>
        </w:rPr>
        <w:t xml:space="preserve">Формула </w:t>
      </w:r>
      <w:proofErr w:type="spellStart"/>
      <w:r w:rsidRPr="00C55FA2">
        <w:rPr>
          <w:rFonts w:ascii="Times New Roman" w:hAnsi="Times New Roman" w:cs="Times New Roman"/>
          <w:sz w:val="28"/>
          <w:szCs w:val="28"/>
        </w:rPr>
        <w:t>Сводеша</w:t>
      </w:r>
      <w:proofErr w:type="spellEnd"/>
      <w:r w:rsidRPr="00C55FA2">
        <w:rPr>
          <w:rFonts w:ascii="Times New Roman" w:hAnsi="Times New Roman" w:cs="Times New Roman"/>
          <w:sz w:val="28"/>
          <w:szCs w:val="28"/>
        </w:rPr>
        <w:t xml:space="preserve"> позволяет оценить время разделения двух языков на основе количества общих и уникальных слов в их словарях. Однако следует помнить, что данная формула имеет свои ограничения и не всегда точно отражает историческую реальность разделения языков.</w:t>
      </w:r>
    </w:p>
    <w:p w:rsidR="00093C10" w:rsidRPr="00C55FA2" w:rsidRDefault="00093C10" w:rsidP="00093C10">
      <w:pPr>
        <w:rPr>
          <w:rFonts w:ascii="Times New Roman" w:hAnsi="Times New Roman" w:cs="Times New Roman"/>
          <w:sz w:val="28"/>
          <w:szCs w:val="28"/>
        </w:rPr>
      </w:pPr>
      <w:r w:rsidRPr="00C55FA2">
        <w:rPr>
          <w:rFonts w:ascii="Times New Roman" w:hAnsi="Times New Roman" w:cs="Times New Roman"/>
          <w:b/>
          <w:sz w:val="28"/>
          <w:szCs w:val="28"/>
        </w:rPr>
        <w:lastRenderedPageBreak/>
        <w:t>2.</w:t>
      </w:r>
      <w:r w:rsidRPr="00C55FA2">
        <w:rPr>
          <w:rFonts w:ascii="Times New Roman" w:hAnsi="Times New Roman" w:cs="Times New Roman"/>
          <w:sz w:val="28"/>
          <w:szCs w:val="28"/>
        </w:rPr>
        <w:t xml:space="preserve"> Основная идея формулы Старостина заключается в том, что чем больше общих слов у двух языков, тем более близкими они считаются и тем меньше времени прошло с момента их разделения.</w:t>
      </w:r>
    </w:p>
    <w:p w:rsidR="00093C10" w:rsidRPr="00C55FA2" w:rsidRDefault="00093C10" w:rsidP="00093C10">
      <w:pPr>
        <w:rPr>
          <w:rFonts w:ascii="Times New Roman" w:hAnsi="Times New Roman" w:cs="Times New Roman"/>
          <w:sz w:val="28"/>
          <w:szCs w:val="28"/>
        </w:rPr>
      </w:pPr>
      <w:r w:rsidRPr="00C55FA2">
        <w:rPr>
          <w:rFonts w:ascii="Times New Roman" w:hAnsi="Times New Roman" w:cs="Times New Roman"/>
          <w:sz w:val="28"/>
          <w:szCs w:val="28"/>
        </w:rPr>
        <w:t>Формула Старостина выглядит следующим образом:</w:t>
      </w:r>
    </w:p>
    <w:p w:rsidR="00093C10" w:rsidRPr="00C55FA2" w:rsidRDefault="00093C10" w:rsidP="00093C1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55FA2">
        <w:rPr>
          <w:rFonts w:ascii="Times New Roman" w:hAnsi="Times New Roman" w:cs="Times New Roman"/>
          <w:sz w:val="28"/>
          <w:szCs w:val="28"/>
        </w:rPr>
        <w:t xml:space="preserve">    </w:t>
      </w:r>
      <w:r w:rsidRPr="00C55FA2">
        <w:rPr>
          <w:rFonts w:ascii="Times New Roman" w:hAnsi="Times New Roman" w:cs="Times New Roman"/>
          <w:sz w:val="28"/>
          <w:szCs w:val="28"/>
          <w:lang w:val="en-US"/>
        </w:rPr>
        <w:t>t = - log N_12/log N_0</w:t>
      </w:r>
    </w:p>
    <w:p w:rsidR="00093C10" w:rsidRPr="00C55FA2" w:rsidRDefault="00093C10" w:rsidP="00093C1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55FA2">
        <w:rPr>
          <w:rFonts w:ascii="Times New Roman" w:hAnsi="Times New Roman" w:cs="Times New Roman"/>
          <w:sz w:val="28"/>
          <w:szCs w:val="28"/>
        </w:rPr>
        <w:t>где</w:t>
      </w:r>
      <w:r w:rsidRPr="00C55FA2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093C10" w:rsidRPr="00C55FA2" w:rsidRDefault="00093C10" w:rsidP="00093C10">
      <w:pPr>
        <w:rPr>
          <w:rFonts w:ascii="Times New Roman" w:hAnsi="Times New Roman" w:cs="Times New Roman"/>
          <w:sz w:val="28"/>
          <w:szCs w:val="28"/>
        </w:rPr>
      </w:pPr>
      <w:r w:rsidRPr="00C55FA2">
        <w:rPr>
          <w:rFonts w:ascii="Times New Roman" w:hAnsi="Times New Roman" w:cs="Times New Roman"/>
          <w:sz w:val="28"/>
          <w:szCs w:val="28"/>
        </w:rPr>
        <w:t>- t - время разделения двух языков в годах,</w:t>
      </w:r>
    </w:p>
    <w:p w:rsidR="00093C10" w:rsidRPr="00C55FA2" w:rsidRDefault="00093C10" w:rsidP="00093C10">
      <w:pPr>
        <w:rPr>
          <w:rFonts w:ascii="Times New Roman" w:hAnsi="Times New Roman" w:cs="Times New Roman"/>
          <w:sz w:val="28"/>
          <w:szCs w:val="28"/>
        </w:rPr>
      </w:pPr>
      <w:r w:rsidRPr="00C55FA2">
        <w:rPr>
          <w:rFonts w:ascii="Times New Roman" w:hAnsi="Times New Roman" w:cs="Times New Roman"/>
          <w:sz w:val="28"/>
          <w:szCs w:val="28"/>
        </w:rPr>
        <w:t>- N_12 - количество общих лексических элементов (слов) в словаре двух языков,</w:t>
      </w:r>
    </w:p>
    <w:p w:rsidR="00093C10" w:rsidRPr="00C55FA2" w:rsidRDefault="00093C10" w:rsidP="00093C10">
      <w:pPr>
        <w:rPr>
          <w:rFonts w:ascii="Times New Roman" w:hAnsi="Times New Roman" w:cs="Times New Roman"/>
          <w:sz w:val="28"/>
          <w:szCs w:val="28"/>
        </w:rPr>
      </w:pPr>
      <w:r w:rsidRPr="00C55FA2">
        <w:rPr>
          <w:rFonts w:ascii="Times New Roman" w:hAnsi="Times New Roman" w:cs="Times New Roman"/>
          <w:sz w:val="28"/>
          <w:szCs w:val="28"/>
        </w:rPr>
        <w:t>- N_0 - общее количество лексических элементов (слов) в словаре двух языков.</w:t>
      </w:r>
    </w:p>
    <w:p w:rsidR="00093C10" w:rsidRPr="00C55FA2" w:rsidRDefault="00093C10" w:rsidP="00093C10">
      <w:pPr>
        <w:rPr>
          <w:rFonts w:ascii="Times New Roman" w:hAnsi="Times New Roman" w:cs="Times New Roman"/>
          <w:sz w:val="28"/>
          <w:szCs w:val="28"/>
        </w:rPr>
      </w:pPr>
      <w:r w:rsidRPr="00C55FA2">
        <w:rPr>
          <w:rFonts w:ascii="Times New Roman" w:hAnsi="Times New Roman" w:cs="Times New Roman"/>
          <w:sz w:val="28"/>
          <w:szCs w:val="28"/>
        </w:rPr>
        <w:t xml:space="preserve">Формула Старостина также позволяет оценить время разделения двух языков на основе количества общих слов в их словарях. </w:t>
      </w:r>
      <w:proofErr w:type="gramStart"/>
      <w:r w:rsidRPr="00C55FA2">
        <w:rPr>
          <w:rFonts w:ascii="Times New Roman" w:hAnsi="Times New Roman" w:cs="Times New Roman"/>
          <w:sz w:val="28"/>
          <w:szCs w:val="28"/>
        </w:rPr>
        <w:t>Однако</w:t>
      </w:r>
      <w:proofErr w:type="gramEnd"/>
      <w:r w:rsidRPr="00C55FA2">
        <w:rPr>
          <w:rFonts w:ascii="Times New Roman" w:hAnsi="Times New Roman" w:cs="Times New Roman"/>
          <w:sz w:val="28"/>
          <w:szCs w:val="28"/>
        </w:rPr>
        <w:t xml:space="preserve"> как и другие методы глоттохронологии, она имеет свои ограничения и не всегда точно отражает историческую реальность разделения языков.</w:t>
      </w:r>
    </w:p>
    <w:p w:rsidR="00093C10" w:rsidRPr="00C55FA2" w:rsidRDefault="00093C10" w:rsidP="00093C10">
      <w:pPr>
        <w:rPr>
          <w:rFonts w:ascii="Times New Roman" w:hAnsi="Times New Roman" w:cs="Times New Roman"/>
          <w:b/>
          <w:sz w:val="28"/>
          <w:szCs w:val="28"/>
        </w:rPr>
      </w:pPr>
      <w:r w:rsidRPr="00C55FA2">
        <w:rPr>
          <w:rFonts w:ascii="Times New Roman" w:hAnsi="Times New Roman" w:cs="Times New Roman"/>
          <w:b/>
          <w:sz w:val="28"/>
          <w:szCs w:val="28"/>
        </w:rPr>
        <w:t>Задание 5.</w:t>
      </w:r>
    </w:p>
    <w:p w:rsidR="00093C10" w:rsidRPr="00C55FA2" w:rsidRDefault="00093C10" w:rsidP="00093C10">
      <w:pPr>
        <w:rPr>
          <w:rFonts w:ascii="Times New Roman" w:hAnsi="Times New Roman" w:cs="Times New Roman"/>
          <w:sz w:val="28"/>
          <w:szCs w:val="28"/>
        </w:rPr>
      </w:pPr>
      <w:r w:rsidRPr="00C55FA2">
        <w:rPr>
          <w:rFonts w:ascii="Times New Roman" w:hAnsi="Times New Roman" w:cs="Times New Roman"/>
          <w:b/>
          <w:sz w:val="28"/>
          <w:szCs w:val="28"/>
        </w:rPr>
        <w:t xml:space="preserve">1. </w:t>
      </w:r>
      <w:r w:rsidRPr="00C55FA2">
        <w:rPr>
          <w:rFonts w:ascii="Times New Roman" w:hAnsi="Times New Roman" w:cs="Times New Roman"/>
          <w:sz w:val="28"/>
          <w:szCs w:val="28"/>
        </w:rPr>
        <w:t xml:space="preserve">Для проверки сайта </w:t>
      </w:r>
      <w:proofErr w:type="spellStart"/>
      <w:r w:rsidRPr="00C55FA2">
        <w:rPr>
          <w:rFonts w:ascii="Times New Roman" w:hAnsi="Times New Roman" w:cs="Times New Roman"/>
          <w:sz w:val="28"/>
          <w:szCs w:val="28"/>
        </w:rPr>
        <w:t>ЛингвоАнализатор</w:t>
      </w:r>
      <w:proofErr w:type="spellEnd"/>
      <w:r w:rsidRPr="00C55FA2">
        <w:rPr>
          <w:rFonts w:ascii="Times New Roman" w:hAnsi="Times New Roman" w:cs="Times New Roman"/>
          <w:sz w:val="28"/>
          <w:szCs w:val="28"/>
        </w:rPr>
        <w:t xml:space="preserve"> я взяла произведение </w:t>
      </w:r>
      <w:r w:rsidR="006C4AEA">
        <w:rPr>
          <w:rFonts w:ascii="Times New Roman" w:hAnsi="Times New Roman" w:cs="Times New Roman"/>
          <w:sz w:val="28"/>
          <w:szCs w:val="28"/>
        </w:rPr>
        <w:t>Пушкина</w:t>
      </w:r>
      <w:r w:rsidRPr="00C55FA2">
        <w:rPr>
          <w:rFonts w:ascii="Times New Roman" w:hAnsi="Times New Roman" w:cs="Times New Roman"/>
          <w:sz w:val="28"/>
          <w:szCs w:val="28"/>
        </w:rPr>
        <w:t xml:space="preserve"> «</w:t>
      </w:r>
      <w:r w:rsidR="006C4AEA">
        <w:rPr>
          <w:rFonts w:ascii="Times New Roman" w:hAnsi="Times New Roman" w:cs="Times New Roman"/>
          <w:sz w:val="28"/>
          <w:szCs w:val="28"/>
        </w:rPr>
        <w:t>Дубровский</w:t>
      </w:r>
      <w:r w:rsidRPr="00C55FA2">
        <w:rPr>
          <w:rFonts w:ascii="Times New Roman" w:hAnsi="Times New Roman" w:cs="Times New Roman"/>
          <w:sz w:val="28"/>
          <w:szCs w:val="28"/>
        </w:rPr>
        <w:t>»</w:t>
      </w:r>
    </w:p>
    <w:p w:rsidR="00093C10" w:rsidRPr="00C55FA2" w:rsidRDefault="00093C10" w:rsidP="00093C10">
      <w:pPr>
        <w:rPr>
          <w:rFonts w:ascii="Times New Roman" w:hAnsi="Times New Roman" w:cs="Times New Roman"/>
          <w:sz w:val="28"/>
          <w:szCs w:val="28"/>
        </w:rPr>
      </w:pPr>
    </w:p>
    <w:p w:rsidR="00093C10" w:rsidRPr="00C55FA2" w:rsidRDefault="00093C10" w:rsidP="00093C10">
      <w:pPr>
        <w:rPr>
          <w:rFonts w:ascii="Times New Roman" w:hAnsi="Times New Roman" w:cs="Times New Roman"/>
          <w:sz w:val="28"/>
          <w:szCs w:val="28"/>
        </w:rPr>
      </w:pPr>
      <w:r w:rsidRPr="00C55FA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9925B8" wp14:editId="5A48E2DA">
            <wp:extent cx="4336606" cy="2439341"/>
            <wp:effectExtent l="0" t="0" r="698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6606" cy="243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C10" w:rsidRPr="00C55FA2" w:rsidRDefault="00093C10" w:rsidP="00093C10">
      <w:pPr>
        <w:rPr>
          <w:rFonts w:ascii="Times New Roman" w:hAnsi="Times New Roman" w:cs="Times New Roman"/>
          <w:sz w:val="28"/>
          <w:szCs w:val="28"/>
        </w:rPr>
      </w:pPr>
      <w:r w:rsidRPr="00C55FA2">
        <w:rPr>
          <w:rFonts w:ascii="Times New Roman" w:hAnsi="Times New Roman" w:cs="Times New Roman"/>
          <w:sz w:val="28"/>
          <w:szCs w:val="28"/>
        </w:rPr>
        <w:t>Сайт не справился с задачей.</w:t>
      </w:r>
    </w:p>
    <w:p w:rsidR="00093C10" w:rsidRPr="00C55FA2" w:rsidRDefault="00093C10" w:rsidP="00093C10">
      <w:pPr>
        <w:rPr>
          <w:rFonts w:ascii="Times New Roman" w:hAnsi="Times New Roman" w:cs="Times New Roman"/>
          <w:sz w:val="28"/>
          <w:szCs w:val="28"/>
        </w:rPr>
      </w:pPr>
      <w:r w:rsidRPr="00C55FA2">
        <w:rPr>
          <w:rFonts w:ascii="Times New Roman" w:hAnsi="Times New Roman" w:cs="Times New Roman"/>
          <w:b/>
          <w:sz w:val="28"/>
          <w:szCs w:val="28"/>
        </w:rPr>
        <w:t>2.</w:t>
      </w:r>
      <w:r w:rsidRPr="00C55FA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93C10" w:rsidRPr="00C55FA2" w:rsidRDefault="006C4AEA" w:rsidP="00093C1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024-05-02_18-21-4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3C10" w:rsidRPr="00C55FA2">
        <w:rPr>
          <w:rFonts w:ascii="Times New Roman" w:hAnsi="Times New Roman" w:cs="Times New Roman"/>
          <w:b/>
          <w:sz w:val="28"/>
          <w:szCs w:val="28"/>
        </w:rPr>
        <w:t>4.</w:t>
      </w:r>
    </w:p>
    <w:p w:rsidR="00093C10" w:rsidRPr="00C55FA2" w:rsidRDefault="00093C10" w:rsidP="00093C10">
      <w:pPr>
        <w:rPr>
          <w:rFonts w:ascii="Times New Roman" w:hAnsi="Times New Roman" w:cs="Times New Roman"/>
          <w:b/>
          <w:sz w:val="28"/>
          <w:szCs w:val="28"/>
        </w:rPr>
      </w:pPr>
      <w:r w:rsidRPr="00C55FA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25877CC" wp14:editId="46F8BBEE">
            <wp:extent cx="4693319" cy="2639992"/>
            <wp:effectExtent l="0" t="0" r="0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3319" cy="263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C10" w:rsidRPr="00C55FA2" w:rsidRDefault="00093C10" w:rsidP="00093C10">
      <w:pPr>
        <w:rPr>
          <w:rFonts w:ascii="Times New Roman" w:hAnsi="Times New Roman" w:cs="Times New Roman"/>
          <w:b/>
          <w:sz w:val="28"/>
          <w:szCs w:val="28"/>
        </w:rPr>
      </w:pPr>
      <w:r w:rsidRPr="00C55FA2">
        <w:rPr>
          <w:rFonts w:ascii="Times New Roman" w:hAnsi="Times New Roman" w:cs="Times New Roman"/>
          <w:b/>
          <w:sz w:val="28"/>
          <w:szCs w:val="28"/>
        </w:rPr>
        <w:t>5.</w:t>
      </w:r>
      <w:bookmarkStart w:id="0" w:name="_GoBack"/>
      <w:bookmarkEnd w:id="0"/>
    </w:p>
    <w:p w:rsidR="00093C10" w:rsidRPr="00C55FA2" w:rsidRDefault="00093C10" w:rsidP="00093C10">
      <w:pPr>
        <w:rPr>
          <w:rFonts w:ascii="Times New Roman" w:hAnsi="Times New Roman" w:cs="Times New Roman"/>
          <w:b/>
          <w:sz w:val="28"/>
          <w:szCs w:val="28"/>
        </w:rPr>
      </w:pPr>
      <w:r w:rsidRPr="00C55FA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F4E65D0" wp14:editId="0DA4B9ED">
            <wp:extent cx="4730174" cy="2660723"/>
            <wp:effectExtent l="0" t="0" r="0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0174" cy="266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380" w:rsidRDefault="00E21380"/>
    <w:sectPr w:rsidR="00E2138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5B11"/>
    <w:rsid w:val="00093C10"/>
    <w:rsid w:val="00580F7A"/>
    <w:rsid w:val="006C4AEA"/>
    <w:rsid w:val="00712E7A"/>
    <w:rsid w:val="00770060"/>
    <w:rsid w:val="008109BD"/>
    <w:rsid w:val="00AD5B11"/>
    <w:rsid w:val="00BF58DF"/>
    <w:rsid w:val="00C40A49"/>
    <w:rsid w:val="00C7591F"/>
    <w:rsid w:val="00E213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2021E6"/>
  <w15:chartTrackingRefBased/>
  <w15:docId w15:val="{BAB7F756-D201-4654-BD59-BB256BF2F9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93C10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orditout.com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hyperlink" Target="http://www.wordle.net/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hyperlink" Target="https://www.jasondavies.com/wordcloud/" TargetMode="External"/><Relationship Id="rId19" Type="http://schemas.openxmlformats.org/officeDocument/2006/relationships/image" Target="media/image12.png"/><Relationship Id="rId4" Type="http://schemas.openxmlformats.org/officeDocument/2006/relationships/hyperlink" Target="https://www.wordclouds.com/" TargetMode="Externa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11</Pages>
  <Words>851</Words>
  <Characters>4856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5696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Елизавета Карнюшина</dc:creator>
  <cp:keywords/>
  <dc:description/>
  <cp:lastModifiedBy>Елизавета Карнюшина</cp:lastModifiedBy>
  <cp:revision>3</cp:revision>
  <dcterms:created xsi:type="dcterms:W3CDTF">2024-05-01T12:42:00Z</dcterms:created>
  <dcterms:modified xsi:type="dcterms:W3CDTF">2024-05-02T15:24:00Z</dcterms:modified>
</cp:coreProperties>
</file>